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4A4" w:rsidRPr="00AA34A4" w:rsidRDefault="00AA34A4" w:rsidP="00AA34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2672E5" w:rsidRDefault="002672E5" w:rsidP="002672E5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50A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Муниципальный этап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республиканской </w:t>
      </w:r>
      <w:r w:rsidRPr="00A50A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олимпиады школьников </w:t>
      </w:r>
    </w:p>
    <w:p w:rsidR="002672E5" w:rsidRPr="00A50ACA" w:rsidRDefault="002672E5" w:rsidP="002672E5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50A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 английскому языку 2016-2017 гг.</w:t>
      </w:r>
    </w:p>
    <w:p w:rsidR="002672E5" w:rsidRPr="00A50ACA" w:rsidRDefault="002672E5" w:rsidP="002672E5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50A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Устный тур</w:t>
      </w:r>
    </w:p>
    <w:p w:rsidR="002672E5" w:rsidRDefault="002672E5" w:rsidP="00AA34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AA34A4" w:rsidRPr="00AA34A4" w:rsidRDefault="00AA34A4" w:rsidP="00AA34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A34A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КРИТЕРИИ ОЦЕНИВАНИЯ УСТНОГО ТУРА (5-6 классы)</w:t>
      </w:r>
    </w:p>
    <w:p w:rsidR="00AA34A4" w:rsidRPr="00AA34A4" w:rsidRDefault="00AA34A4" w:rsidP="00AA34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AA34A4" w:rsidRPr="00AA34A4" w:rsidRDefault="00AA34A4" w:rsidP="00AA34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</w:pPr>
      <w:r w:rsidRPr="00AA34A4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Максимальное количество баллов: 10 </w:t>
      </w:r>
    </w:p>
    <w:p w:rsidR="00AA34A4" w:rsidRPr="00AA34A4" w:rsidRDefault="00AA34A4" w:rsidP="00AA34A4">
      <w:pPr>
        <w:rPr>
          <w:rFonts w:ascii="Times New Roman" w:eastAsia="Calibri" w:hAnsi="Times New Roman" w:cs="Times New Roman"/>
        </w:rPr>
      </w:pPr>
    </w:p>
    <w:p w:rsidR="00AA34A4" w:rsidRPr="00AA34A4" w:rsidRDefault="00AA34A4" w:rsidP="00AA34A4">
      <w:pPr>
        <w:rPr>
          <w:rFonts w:ascii="Times New Roman" w:eastAsia="Calibri" w:hAnsi="Times New Roman" w:cs="Times New Roman"/>
          <w:sz w:val="24"/>
          <w:szCs w:val="24"/>
        </w:rPr>
      </w:pPr>
      <w:r w:rsidRPr="00AA34A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Внимание! При оценке 0 по критерию «Содержание» выставляется общая оценка 0.</w:t>
      </w:r>
    </w:p>
    <w:tbl>
      <w:tblPr>
        <w:tblW w:w="1018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659"/>
        <w:gridCol w:w="2552"/>
        <w:gridCol w:w="1984"/>
        <w:gridCol w:w="1986"/>
      </w:tblGrid>
      <w:tr w:rsidR="00AA34A4" w:rsidRPr="00AA34A4" w:rsidTr="00D70E5F">
        <w:trPr>
          <w:trHeight w:val="783"/>
          <w:tblCellSpacing w:w="0" w:type="dxa"/>
        </w:trPr>
        <w:tc>
          <w:tcPr>
            <w:tcW w:w="3659" w:type="dxa"/>
            <w:shd w:val="clear" w:color="auto" w:fill="FFFFFF"/>
            <w:vAlign w:val="center"/>
          </w:tcPr>
          <w:p w:rsidR="00AA34A4" w:rsidRPr="00AA34A4" w:rsidRDefault="00AA34A4" w:rsidP="00AA3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Содержание</w:t>
            </w:r>
          </w:p>
          <w:p w:rsidR="00AA34A4" w:rsidRPr="00AA34A4" w:rsidRDefault="00AA34A4" w:rsidP="00AA3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A34A4" w:rsidRPr="00AA34A4" w:rsidRDefault="00AA34A4" w:rsidP="00AA3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(максимум 4 балла)</w:t>
            </w:r>
          </w:p>
        </w:tc>
        <w:tc>
          <w:tcPr>
            <w:tcW w:w="2552" w:type="dxa"/>
            <w:shd w:val="clear" w:color="auto" w:fill="FFFFFF"/>
          </w:tcPr>
          <w:p w:rsidR="00AA34A4" w:rsidRPr="00AA34A4" w:rsidRDefault="00AA34A4" w:rsidP="00AA3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Лексическое оформление речи</w:t>
            </w:r>
          </w:p>
          <w:p w:rsidR="00AA34A4" w:rsidRPr="00AA34A4" w:rsidRDefault="00AA34A4" w:rsidP="00AA3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(максимум 2 балла)</w:t>
            </w:r>
          </w:p>
        </w:tc>
        <w:tc>
          <w:tcPr>
            <w:tcW w:w="1984" w:type="dxa"/>
            <w:shd w:val="clear" w:color="auto" w:fill="FFFFFF"/>
          </w:tcPr>
          <w:p w:rsidR="00AA34A4" w:rsidRPr="00AA34A4" w:rsidRDefault="00AA34A4" w:rsidP="00AA3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Грамматическое оформление речи</w:t>
            </w:r>
          </w:p>
          <w:p w:rsidR="00AA34A4" w:rsidRPr="00AA34A4" w:rsidRDefault="00AA34A4" w:rsidP="00AA3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(максимум 2 балла)</w:t>
            </w:r>
          </w:p>
        </w:tc>
        <w:tc>
          <w:tcPr>
            <w:tcW w:w="1986" w:type="dxa"/>
            <w:shd w:val="clear" w:color="auto" w:fill="FFFFFF"/>
          </w:tcPr>
          <w:p w:rsidR="00AA34A4" w:rsidRPr="00AA34A4" w:rsidRDefault="00AA34A4" w:rsidP="00AA3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Фонетическое оформление речи (максимум 2 балла)</w:t>
            </w:r>
          </w:p>
        </w:tc>
      </w:tr>
      <w:tr w:rsidR="00AA34A4" w:rsidRPr="00AA34A4" w:rsidTr="00D70E5F">
        <w:trPr>
          <w:trHeight w:val="1739"/>
          <w:tblCellSpacing w:w="0" w:type="dxa"/>
        </w:trPr>
        <w:tc>
          <w:tcPr>
            <w:tcW w:w="3659" w:type="dxa"/>
            <w:shd w:val="clear" w:color="auto" w:fill="F2F2F2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 балла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задача полностью выполнена: тема раскрыта в заданном объеме. Участник высказывает </w:t>
            </w:r>
            <w:r w:rsidRPr="00AA34A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интересные и оригинальные идеи</w:t>
            </w: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Выступление имеет введение и заключение. </w:t>
            </w:r>
          </w:p>
        </w:tc>
        <w:tc>
          <w:tcPr>
            <w:tcW w:w="2552" w:type="dxa"/>
            <w:vMerge w:val="restart"/>
            <w:shd w:val="clear" w:color="auto" w:fill="FFFFFF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 балла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>В речи участника нет лексических ошибок; словарный запас участника богат, разнообразен и адекватен поставленной задаче.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 балла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>В речи участника нет грамматических ошибок; речь участника богата разнообразными грамматическими конструкциями.</w:t>
            </w:r>
          </w:p>
        </w:tc>
        <w:tc>
          <w:tcPr>
            <w:tcW w:w="1986" w:type="dxa"/>
            <w:vMerge w:val="restart"/>
            <w:shd w:val="clear" w:color="auto" w:fill="FFFFFF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 балла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>В речи участника нет фонетических ошибок.</w:t>
            </w:r>
          </w:p>
        </w:tc>
      </w:tr>
      <w:tr w:rsidR="00AA34A4" w:rsidRPr="00AA34A4" w:rsidTr="00D70E5F">
        <w:trPr>
          <w:trHeight w:val="1470"/>
          <w:tblCellSpacing w:w="0" w:type="dxa"/>
        </w:trPr>
        <w:tc>
          <w:tcPr>
            <w:tcW w:w="3659" w:type="dxa"/>
            <w:shd w:val="clear" w:color="auto" w:fill="F2F2F2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 балла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задача полностью выполнена: раскрыта в заданном объеме, выступление </w:t>
            </w: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не имеет введения и заключения</w:t>
            </w: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однако выступление отличается оригинальностью мысли.</w:t>
            </w: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FFFFFF"/>
            <w:vAlign w:val="center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A34A4" w:rsidRPr="00AA34A4" w:rsidTr="00D70E5F">
        <w:trPr>
          <w:trHeight w:val="1324"/>
          <w:tblCellSpacing w:w="0" w:type="dxa"/>
        </w:trPr>
        <w:tc>
          <w:tcPr>
            <w:tcW w:w="3659" w:type="dxa"/>
            <w:shd w:val="clear" w:color="auto" w:fill="F2F2F2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 балла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выполнена не полностью: тема раскрыта не в полном объеме. Высказанные положения недостаточно аргументированы. Могут присутствовать  введение и заключение.</w:t>
            </w:r>
          </w:p>
        </w:tc>
        <w:tc>
          <w:tcPr>
            <w:tcW w:w="2552" w:type="dxa"/>
            <w:vMerge w:val="restart"/>
            <w:shd w:val="clear" w:color="auto" w:fill="FFFFFF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 балл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>Словарный запас участника в основном соответствует поставленной задаче, однако наблюдается некоторое затруднение при подборе слов и/или имеются неточности в их употреблении.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 балл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речи участника присутствуют </w:t>
            </w:r>
            <w:proofErr w:type="gramStart"/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>грамматические ошибки, не затрудняющие понимания или используются</w:t>
            </w:r>
            <w:proofErr w:type="gramEnd"/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однообразные грамматические конструкции.</w:t>
            </w:r>
          </w:p>
        </w:tc>
        <w:tc>
          <w:tcPr>
            <w:tcW w:w="1986" w:type="dxa"/>
            <w:vMerge w:val="restart"/>
            <w:shd w:val="clear" w:color="auto" w:fill="FFFFFF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 балл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>Речь участника в целом понятна, участник допускает отдельные фонетические ошибки.</w:t>
            </w:r>
          </w:p>
        </w:tc>
      </w:tr>
      <w:tr w:rsidR="00AA34A4" w:rsidRPr="00AA34A4" w:rsidTr="00D70E5F">
        <w:trPr>
          <w:trHeight w:val="315"/>
          <w:tblCellSpacing w:w="0" w:type="dxa"/>
        </w:trPr>
        <w:tc>
          <w:tcPr>
            <w:tcW w:w="3659" w:type="dxa"/>
            <w:shd w:val="clear" w:color="auto" w:fill="F2F2F2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балл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выполнена частично. Тема раскрыта в ограниченном объеме, недостаточно аргументирована. Маленький объем высказывания. Отсутствует введение и заключение.</w:t>
            </w: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FFFFFF"/>
            <w:vAlign w:val="center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A34A4" w:rsidRPr="00AA34A4" w:rsidTr="00D70E5F">
        <w:trPr>
          <w:trHeight w:val="1957"/>
          <w:tblCellSpacing w:w="0" w:type="dxa"/>
        </w:trPr>
        <w:tc>
          <w:tcPr>
            <w:tcW w:w="3659" w:type="dxa"/>
            <w:shd w:val="clear" w:color="auto" w:fill="F2F2F2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 баллов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не выполнена. Содержание выступления не соответствует коммуникативной задаче или  участник отказывался от ответа.</w:t>
            </w:r>
          </w:p>
        </w:tc>
        <w:tc>
          <w:tcPr>
            <w:tcW w:w="2552" w:type="dxa"/>
            <w:shd w:val="clear" w:color="auto" w:fill="FFFFFF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 баллов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>Словарного запаса не хватает для выступления в соответствии с заданием.</w:t>
            </w:r>
          </w:p>
        </w:tc>
        <w:tc>
          <w:tcPr>
            <w:tcW w:w="1984" w:type="dxa"/>
            <w:shd w:val="clear" w:color="auto" w:fill="FFFFFF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 баллов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>В речи участника присутствуют грамматические ошибки, затрудняющие понимание.</w:t>
            </w:r>
          </w:p>
        </w:tc>
        <w:tc>
          <w:tcPr>
            <w:tcW w:w="1986" w:type="dxa"/>
            <w:shd w:val="clear" w:color="auto" w:fill="FFFFFF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 баллов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>Понимание речи участника затруднено из-за большого количества фонетических ошибок.</w:t>
            </w:r>
          </w:p>
        </w:tc>
      </w:tr>
    </w:tbl>
    <w:p w:rsidR="00AA34A4" w:rsidRPr="00AA34A4" w:rsidRDefault="00AA34A4" w:rsidP="00AA34A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A34A4" w:rsidRPr="00AA34A4" w:rsidRDefault="00AA34A4" w:rsidP="00AA34A4">
      <w:pPr>
        <w:rPr>
          <w:rFonts w:ascii="Times New Roman" w:eastAsia="Calibri" w:hAnsi="Times New Roman" w:cs="Times New Roman"/>
        </w:rPr>
      </w:pPr>
      <w:r w:rsidRPr="00AA34A4">
        <w:rPr>
          <w:rFonts w:ascii="Times New Roman" w:eastAsia="Calibri" w:hAnsi="Times New Roman" w:cs="Times New Roman"/>
        </w:rPr>
        <w:br w:type="page"/>
      </w:r>
    </w:p>
    <w:p w:rsidR="00AA34A4" w:rsidRPr="00AA34A4" w:rsidRDefault="00AA34A4" w:rsidP="00AA34A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34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Муниципальный этап олимпиады школьников по английскому языку 2016-2017 </w:t>
      </w:r>
      <w:proofErr w:type="spellStart"/>
      <w:r w:rsidRPr="00AA34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 w:rsidRPr="00AA34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A34A4" w:rsidRPr="00AA34A4" w:rsidRDefault="00AA34A4" w:rsidP="00AA34A4">
      <w:pPr>
        <w:ind w:left="360"/>
        <w:jc w:val="center"/>
        <w:rPr>
          <w:rFonts w:ascii="Times New Roman" w:eastAsia="Calibri" w:hAnsi="Times New Roman" w:cs="Times New Roman"/>
          <w:b/>
        </w:rPr>
      </w:pPr>
    </w:p>
    <w:p w:rsidR="00AA34A4" w:rsidRPr="00AA34A4" w:rsidRDefault="00AA34A4" w:rsidP="00AA34A4">
      <w:pPr>
        <w:ind w:left="360"/>
        <w:jc w:val="center"/>
        <w:rPr>
          <w:rFonts w:ascii="Times New Roman" w:eastAsia="Calibri" w:hAnsi="Times New Roman" w:cs="Times New Roman"/>
          <w:b/>
        </w:rPr>
      </w:pPr>
      <w:r w:rsidRPr="00AA34A4">
        <w:rPr>
          <w:rFonts w:ascii="Times New Roman" w:eastAsia="Calibri" w:hAnsi="Times New Roman" w:cs="Times New Roman"/>
          <w:b/>
        </w:rPr>
        <w:t>ПРОТОКОЛ ОЦЕНКИ КОНКУРСА УСТНОЙ РЕЧИ (5-6 классы)</w:t>
      </w:r>
    </w:p>
    <w:p w:rsidR="00AA34A4" w:rsidRPr="00AA34A4" w:rsidRDefault="00AA34A4" w:rsidP="00AA34A4">
      <w:pPr>
        <w:ind w:left="360"/>
        <w:jc w:val="both"/>
        <w:rPr>
          <w:rFonts w:ascii="Times New Roman" w:eastAsia="Calibri" w:hAnsi="Times New Roman" w:cs="Times New Roman"/>
        </w:rPr>
      </w:pPr>
      <w:r w:rsidRPr="00AA34A4">
        <w:rPr>
          <w:rFonts w:ascii="Times New Roman" w:eastAsia="Calibri" w:hAnsi="Times New Roman" w:cs="Times New Roman"/>
          <w:b/>
        </w:rPr>
        <w:t>Члены жюри_______________________________________________________________</w:t>
      </w:r>
    </w:p>
    <w:p w:rsidR="00AA34A4" w:rsidRPr="00AA34A4" w:rsidRDefault="00AA34A4" w:rsidP="00AA34A4">
      <w:pPr>
        <w:ind w:left="360"/>
        <w:jc w:val="center"/>
        <w:rPr>
          <w:rFonts w:ascii="Times New Roman" w:eastAsia="Calibri" w:hAnsi="Times New Roman" w:cs="Times New Roman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7"/>
        <w:gridCol w:w="6176"/>
        <w:gridCol w:w="1843"/>
      </w:tblGrid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A34A4">
              <w:rPr>
                <w:rFonts w:ascii="Times New Roman" w:eastAsia="Calibri" w:hAnsi="Times New Roman" w:cs="Times New Roman"/>
                <w:b/>
                <w:lang w:val="en-US"/>
              </w:rPr>
              <w:t>ID</w:t>
            </w:r>
            <w:r w:rsidRPr="00AA34A4">
              <w:rPr>
                <w:rFonts w:ascii="Times New Roman" w:eastAsia="Calibri" w:hAnsi="Times New Roman" w:cs="Times New Roman"/>
                <w:b/>
              </w:rPr>
              <w:t xml:space="preserve"> участника</w:t>
            </w: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A34A4">
              <w:rPr>
                <w:rFonts w:ascii="Times New Roman" w:eastAsia="Calibri" w:hAnsi="Times New Roman" w:cs="Times New Roman"/>
                <w:b/>
              </w:rPr>
              <w:t>Примечание</w:t>
            </w: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A34A4">
              <w:rPr>
                <w:rFonts w:ascii="Times New Roman" w:eastAsia="Calibri" w:hAnsi="Times New Roman" w:cs="Times New Roman"/>
                <w:b/>
              </w:rPr>
              <w:t>Баллы</w:t>
            </w: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B75775" w:rsidRPr="00AA34A4" w:rsidTr="00D70E5F">
        <w:tc>
          <w:tcPr>
            <w:tcW w:w="1587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B75775" w:rsidRPr="00AA34A4" w:rsidTr="00D70E5F">
        <w:tc>
          <w:tcPr>
            <w:tcW w:w="1587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B75775" w:rsidRPr="00AA34A4" w:rsidTr="00D70E5F">
        <w:tc>
          <w:tcPr>
            <w:tcW w:w="1587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B75775" w:rsidRPr="00AA34A4" w:rsidTr="00D70E5F">
        <w:tc>
          <w:tcPr>
            <w:tcW w:w="1587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B75775" w:rsidRPr="00AA34A4" w:rsidTr="00D70E5F">
        <w:tc>
          <w:tcPr>
            <w:tcW w:w="1587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B75775" w:rsidRPr="00AA34A4" w:rsidTr="00D70E5F">
        <w:tc>
          <w:tcPr>
            <w:tcW w:w="1587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B75775" w:rsidRPr="00AA34A4" w:rsidTr="00D70E5F">
        <w:tc>
          <w:tcPr>
            <w:tcW w:w="1587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B75775" w:rsidRPr="00AA34A4" w:rsidTr="00D70E5F">
        <w:tc>
          <w:tcPr>
            <w:tcW w:w="1587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B75775" w:rsidRPr="00AA34A4" w:rsidTr="00D70E5F">
        <w:tc>
          <w:tcPr>
            <w:tcW w:w="1587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B75775" w:rsidRPr="00AA34A4" w:rsidTr="00D70E5F">
        <w:tc>
          <w:tcPr>
            <w:tcW w:w="1587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B75775" w:rsidRPr="00AA34A4" w:rsidTr="00D70E5F">
        <w:tc>
          <w:tcPr>
            <w:tcW w:w="1587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B75775" w:rsidRPr="00AA34A4" w:rsidTr="00D70E5F">
        <w:tc>
          <w:tcPr>
            <w:tcW w:w="1587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B75775" w:rsidRPr="00AA34A4" w:rsidTr="00D70E5F">
        <w:tc>
          <w:tcPr>
            <w:tcW w:w="1587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B75775" w:rsidRPr="00AA34A4" w:rsidTr="00D70E5F">
        <w:tc>
          <w:tcPr>
            <w:tcW w:w="1587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B75775" w:rsidRPr="00AA34A4" w:rsidTr="00D70E5F">
        <w:tc>
          <w:tcPr>
            <w:tcW w:w="1587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bookmarkStart w:id="0" w:name="_GoBack"/>
        <w:bookmarkEnd w:id="0"/>
      </w:tr>
      <w:tr w:rsidR="00B75775" w:rsidRPr="00AA34A4" w:rsidTr="00D70E5F">
        <w:tc>
          <w:tcPr>
            <w:tcW w:w="1587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B75775" w:rsidRPr="00AA34A4" w:rsidTr="00D70E5F">
        <w:tc>
          <w:tcPr>
            <w:tcW w:w="1587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B75775" w:rsidRPr="00AA34A4" w:rsidTr="00D70E5F">
        <w:tc>
          <w:tcPr>
            <w:tcW w:w="1587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B75775" w:rsidRPr="00AA34A4" w:rsidTr="00D70E5F">
        <w:tc>
          <w:tcPr>
            <w:tcW w:w="1587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B75775" w:rsidRPr="00AA34A4" w:rsidTr="00D70E5F">
        <w:tc>
          <w:tcPr>
            <w:tcW w:w="1587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B75775" w:rsidRPr="00AA34A4" w:rsidTr="00D70E5F">
        <w:tc>
          <w:tcPr>
            <w:tcW w:w="1587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B75775" w:rsidRPr="00AA34A4" w:rsidTr="00D70E5F">
        <w:tc>
          <w:tcPr>
            <w:tcW w:w="1587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B75775" w:rsidRPr="00AA34A4" w:rsidRDefault="00B75775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</w:tbl>
    <w:p w:rsidR="00AA34A4" w:rsidRPr="00AA34A4" w:rsidRDefault="00AA34A4" w:rsidP="00AA34A4">
      <w:pPr>
        <w:spacing w:after="0" w:line="240" w:lineRule="auto"/>
        <w:rPr>
          <w:rFonts w:ascii="Times New Roman" w:eastAsia="Calibri" w:hAnsi="Times New Roman" w:cs="Times New Roman"/>
        </w:rPr>
      </w:pPr>
    </w:p>
    <w:p w:rsidR="00494944" w:rsidRDefault="00494944"/>
    <w:sectPr w:rsidR="00494944" w:rsidSect="00AC4756"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326"/>
    <w:rsid w:val="002672E5"/>
    <w:rsid w:val="00494944"/>
    <w:rsid w:val="009F2326"/>
    <w:rsid w:val="00AA34A4"/>
    <w:rsid w:val="00B75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</cp:lastModifiedBy>
  <cp:revision>4</cp:revision>
  <cp:lastPrinted>2016-11-18T13:52:00Z</cp:lastPrinted>
  <dcterms:created xsi:type="dcterms:W3CDTF">2016-11-16T14:49:00Z</dcterms:created>
  <dcterms:modified xsi:type="dcterms:W3CDTF">2016-11-18T13:57:00Z</dcterms:modified>
</cp:coreProperties>
</file>